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C60A2C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F670C5" w:rsidRPr="00D358AB" w:rsidTr="00F670C5">
        <w:tc>
          <w:tcPr>
            <w:tcW w:w="2448" w:type="dxa"/>
            <w:shd w:val="clear" w:color="auto" w:fill="DBE5F1" w:themeFill="accent1" w:themeFillTint="33"/>
          </w:tcPr>
          <w:p w:rsidR="00F670C5" w:rsidRPr="00D358AB" w:rsidRDefault="00F670C5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E4DA75E" wp14:editId="341AAE3F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F670C5" w:rsidRPr="00D358AB" w:rsidRDefault="00F670C5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670C5" w:rsidRPr="00D358AB" w:rsidRDefault="00F670C5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F670C5" w:rsidRPr="00D358AB" w:rsidRDefault="00F670C5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70C5" w:rsidRPr="00C211D2" w:rsidRDefault="00F670C5" w:rsidP="00C211D2">
            <w:pPr>
              <w:jc w:val="center"/>
              <w:rPr>
                <w:b/>
                <w:sz w:val="24"/>
                <w:szCs w:val="24"/>
              </w:rPr>
            </w:pPr>
            <w:r w:rsidRPr="00C211D2">
              <w:rPr>
                <w:b/>
                <w:sz w:val="24"/>
                <w:szCs w:val="24"/>
              </w:rPr>
              <w:t>IZIN PERIZINAN BERUSAHA RISIKO TINGGI</w:t>
            </w:r>
          </w:p>
          <w:p w:rsidR="00F670C5" w:rsidRPr="00D24B85" w:rsidRDefault="00F670C5" w:rsidP="00C211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SEKTOR KOPERASI )</w:t>
            </w:r>
          </w:p>
          <w:p w:rsidR="00F670C5" w:rsidRPr="00D358AB" w:rsidRDefault="00F670C5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C65675">
        <w:trPr>
          <w:trHeight w:val="3797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F670C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109E9" w:rsidRDefault="00F109E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A238B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27FF9">
              <w:rPr>
                <w:rFonts w:ascii="Arial" w:hAnsi="Arial" w:cs="Arial"/>
                <w:sz w:val="18"/>
                <w:szCs w:val="18"/>
              </w:rPr>
              <w:t>kode</w:t>
            </w:r>
            <w:proofErr w:type="spellEnd"/>
            <w:r w:rsidR="00E27FF9">
              <w:rPr>
                <w:rFonts w:ascii="Arial" w:hAnsi="Arial" w:cs="Arial"/>
                <w:sz w:val="18"/>
                <w:szCs w:val="18"/>
              </w:rPr>
              <w:t xml:space="preserve"> KBLI :</w:t>
            </w:r>
          </w:p>
          <w:tbl>
            <w:tblPr>
              <w:tblStyle w:val="TableGrid"/>
              <w:tblW w:w="7053" w:type="dxa"/>
              <w:tblLook w:val="04A0" w:firstRow="1" w:lastRow="0" w:firstColumn="1" w:lastColumn="0" w:noHBand="0" w:noVBand="1"/>
            </w:tblPr>
            <w:tblGrid>
              <w:gridCol w:w="1473"/>
              <w:gridCol w:w="5580"/>
            </w:tblGrid>
            <w:tr w:rsidR="00C65675" w:rsidTr="00E27FF9">
              <w:tc>
                <w:tcPr>
                  <w:tcW w:w="1473" w:type="dxa"/>
                  <w:vAlign w:val="center"/>
                </w:tcPr>
                <w:p w:rsidR="00C65675" w:rsidRPr="00C65675" w:rsidRDefault="00C65675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56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64141</w:t>
                  </w:r>
                </w:p>
              </w:tc>
              <w:tc>
                <w:tcPr>
                  <w:tcW w:w="5580" w:type="dxa"/>
                </w:tcPr>
                <w:p w:rsidR="00C65675" w:rsidRPr="00183190" w:rsidRDefault="00C60A2C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Simpan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Pinjam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Primer (KSP Primer) </w:t>
                    </w:r>
                  </w:hyperlink>
                </w:p>
              </w:tc>
            </w:tr>
            <w:tr w:rsidR="00C65675" w:rsidTr="00E27FF9">
              <w:tc>
                <w:tcPr>
                  <w:tcW w:w="1473" w:type="dxa"/>
                  <w:vAlign w:val="center"/>
                </w:tcPr>
                <w:p w:rsidR="00C65675" w:rsidRPr="00C65675" w:rsidRDefault="00C65675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56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64142</w:t>
                  </w:r>
                </w:p>
              </w:tc>
              <w:tc>
                <w:tcPr>
                  <w:tcW w:w="5580" w:type="dxa"/>
                </w:tcPr>
                <w:p w:rsidR="00C65675" w:rsidRPr="00183190" w:rsidRDefault="00C60A2C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" w:history="1"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Unit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Simpan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Pinjam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Primer (USP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Primer) </w:t>
                    </w:r>
                  </w:hyperlink>
                </w:p>
              </w:tc>
            </w:tr>
            <w:tr w:rsidR="00C65675" w:rsidTr="00E27FF9">
              <w:tc>
                <w:tcPr>
                  <w:tcW w:w="1473" w:type="dxa"/>
                  <w:vAlign w:val="center"/>
                </w:tcPr>
                <w:p w:rsidR="00C65675" w:rsidRPr="00C65675" w:rsidRDefault="00C65675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56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64143</w:t>
                  </w:r>
                </w:p>
              </w:tc>
              <w:tc>
                <w:tcPr>
                  <w:tcW w:w="5580" w:type="dxa"/>
                </w:tcPr>
                <w:p w:rsidR="00C65675" w:rsidRPr="00183190" w:rsidRDefault="00C60A2C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" w:history="1"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Simpan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Pinjam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Sekunder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(KSP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Sekunder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) </w:t>
                    </w:r>
                  </w:hyperlink>
                </w:p>
              </w:tc>
            </w:tr>
            <w:tr w:rsidR="00C65675" w:rsidTr="00E27FF9">
              <w:tc>
                <w:tcPr>
                  <w:tcW w:w="1473" w:type="dxa"/>
                  <w:vAlign w:val="center"/>
                </w:tcPr>
                <w:p w:rsidR="00C65675" w:rsidRPr="00C65675" w:rsidRDefault="00C65675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56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64144</w:t>
                  </w:r>
                </w:p>
              </w:tc>
              <w:tc>
                <w:tcPr>
                  <w:tcW w:w="5580" w:type="dxa"/>
                </w:tcPr>
                <w:p w:rsidR="00C65675" w:rsidRPr="00183190" w:rsidRDefault="00C60A2C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" w:history="1"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Unit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Simpan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Pinjam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Sekunder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(USP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Sekunder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) </w:t>
                    </w:r>
                  </w:hyperlink>
                </w:p>
              </w:tc>
            </w:tr>
            <w:tr w:rsidR="00C65675" w:rsidTr="00E27FF9">
              <w:tc>
                <w:tcPr>
                  <w:tcW w:w="1473" w:type="dxa"/>
                  <w:vAlign w:val="center"/>
                </w:tcPr>
                <w:p w:rsidR="00C65675" w:rsidRPr="00C65675" w:rsidRDefault="00C65675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56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64145</w:t>
                  </w:r>
                </w:p>
              </w:tc>
              <w:tc>
                <w:tcPr>
                  <w:tcW w:w="5580" w:type="dxa"/>
                </w:tcPr>
                <w:p w:rsidR="00C65675" w:rsidRPr="00183190" w:rsidRDefault="00C60A2C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4" w:history="1"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Simpan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Pinjam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Pembiayaan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Syariah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Primer (KSPPS Primer) </w:t>
                    </w:r>
                  </w:hyperlink>
                </w:p>
              </w:tc>
            </w:tr>
            <w:tr w:rsidR="00C65675" w:rsidTr="00E27FF9">
              <w:tc>
                <w:tcPr>
                  <w:tcW w:w="1473" w:type="dxa"/>
                  <w:vAlign w:val="center"/>
                </w:tcPr>
                <w:p w:rsidR="00C65675" w:rsidRPr="00C65675" w:rsidRDefault="00C65675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56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64146</w:t>
                  </w:r>
                </w:p>
              </w:tc>
              <w:tc>
                <w:tcPr>
                  <w:tcW w:w="5580" w:type="dxa"/>
                </w:tcPr>
                <w:p w:rsidR="00C65675" w:rsidRPr="00183190" w:rsidRDefault="00C60A2C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5" w:history="1"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Unit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Simpan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Pinjam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Pembiayaan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Syariah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Primer (USPPS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Primer) </w:t>
                    </w:r>
                  </w:hyperlink>
                </w:p>
              </w:tc>
            </w:tr>
            <w:tr w:rsidR="00C65675" w:rsidTr="00E27FF9">
              <w:tc>
                <w:tcPr>
                  <w:tcW w:w="1473" w:type="dxa"/>
                  <w:vAlign w:val="center"/>
                </w:tcPr>
                <w:p w:rsidR="00C65675" w:rsidRPr="00C65675" w:rsidRDefault="00C65675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56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64147</w:t>
                  </w:r>
                </w:p>
              </w:tc>
              <w:tc>
                <w:tcPr>
                  <w:tcW w:w="5580" w:type="dxa"/>
                </w:tcPr>
                <w:p w:rsidR="00C65675" w:rsidRPr="00183190" w:rsidRDefault="00C60A2C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6" w:history="1"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Simpan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Pinjam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Pembiayaan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Syariah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Sekunder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(KSPPS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Sekunder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) </w:t>
                    </w:r>
                  </w:hyperlink>
                </w:p>
              </w:tc>
            </w:tr>
            <w:tr w:rsidR="00C65675" w:rsidTr="00E27FF9">
              <w:tc>
                <w:tcPr>
                  <w:tcW w:w="1473" w:type="dxa"/>
                  <w:vAlign w:val="center"/>
                </w:tcPr>
                <w:p w:rsidR="00C65675" w:rsidRPr="00C65675" w:rsidRDefault="00C65675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56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64148</w:t>
                  </w:r>
                </w:p>
              </w:tc>
              <w:tc>
                <w:tcPr>
                  <w:tcW w:w="5580" w:type="dxa"/>
                </w:tcPr>
                <w:p w:rsidR="00C65675" w:rsidRPr="00183190" w:rsidRDefault="00C60A2C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7" w:history="1"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Unit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Simpan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Pinjam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Pembiayaan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Syariah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Sekunder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(USPPS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Koperasi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Sekunder</w:t>
                    </w:r>
                    <w:proofErr w:type="spellEnd"/>
                    <w:r w:rsidR="00C65675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) </w:t>
                    </w:r>
                  </w:hyperlink>
                </w:p>
              </w:tc>
            </w:tr>
          </w:tbl>
          <w:p w:rsidR="00E27FF9" w:rsidRPr="00E27FF9" w:rsidRDefault="00E27FF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F670C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F670C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C60A2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AF7CB0" w:rsidRDefault="00AF7CB0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1E6A05" w:rsidRDefault="00C60A2C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F670C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B4CFF" w:rsidRPr="007B4CFF" w:rsidRDefault="00FF1743" w:rsidP="007B4C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IZIN PERIZINAN BERUSAHA RISIKO </w:t>
            </w:r>
            <w:r w:rsidR="007B4CFF" w:rsidRPr="007B4CFF">
              <w:rPr>
                <w:rFonts w:ascii="Arial" w:hAnsi="Arial" w:cs="Arial"/>
                <w:sz w:val="18"/>
                <w:szCs w:val="18"/>
              </w:rPr>
              <w:t>TINGGI</w:t>
            </w:r>
          </w:p>
          <w:p w:rsidR="00EC29C7" w:rsidRPr="00766D97" w:rsidRDefault="00EC29C7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F670C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AF7CB0" w:rsidRPr="0029431F" w:rsidRDefault="00AF7CB0" w:rsidP="00AF7CB0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AF7CB0" w:rsidRPr="0029431F" w:rsidRDefault="00AF7CB0" w:rsidP="00AF7CB0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AF7CB0" w:rsidRPr="0029431F" w:rsidRDefault="00AF7CB0" w:rsidP="00AF7CB0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AF7CB0" w:rsidRPr="005B1171" w:rsidRDefault="00AF7CB0" w:rsidP="00AF7CB0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AF7CB0" w:rsidRPr="001C515B" w:rsidRDefault="00AF7CB0" w:rsidP="00AF7CB0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AF7CB0" w:rsidRPr="0029431F" w:rsidRDefault="00AF7CB0" w:rsidP="00AF7CB0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8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F670C5" w:rsidRPr="00F670C5" w:rsidRDefault="00F670C5" w:rsidP="00F670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8E078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F670C5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29C7" w:rsidRDefault="00EC29C7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F170F0C" wp14:editId="62A9221D">
                  <wp:extent cx="4779034" cy="2527540"/>
                  <wp:effectExtent l="19050" t="19050" r="2540" b="6350"/>
                  <wp:docPr id="31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/>
                        </pic:nvPicPr>
                        <pic:blipFill>
                          <a:blip r:embed="rId19"/>
                          <a:srcRect l="20690" t="26265" r="22401" b="18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19" cy="2527321"/>
                          </a:xfrm>
                          <a:prstGeom prst="rect">
                            <a:avLst/>
                          </a:prstGeom>
                          <a:noFill/>
                          <a:ln w="1">
                            <a:solidFill>
                              <a:srgbClr val="C00000"/>
                            </a:solidFill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FC9" w:rsidRPr="00D358AB" w:rsidRDefault="00C60A2C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2C" w:rsidRDefault="00C60A2C" w:rsidP="00F81A5E">
      <w:pPr>
        <w:spacing w:after="0" w:line="240" w:lineRule="auto"/>
      </w:pPr>
      <w:r>
        <w:separator/>
      </w:r>
    </w:p>
  </w:endnote>
  <w:endnote w:type="continuationSeparator" w:id="0">
    <w:p w:rsidR="00C60A2C" w:rsidRDefault="00C60A2C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2C" w:rsidRDefault="00C60A2C" w:rsidP="00F81A5E">
      <w:pPr>
        <w:spacing w:after="0" w:line="240" w:lineRule="auto"/>
      </w:pPr>
      <w:r>
        <w:separator/>
      </w:r>
    </w:p>
  </w:footnote>
  <w:footnote w:type="continuationSeparator" w:id="0">
    <w:p w:rsidR="00C60A2C" w:rsidRDefault="00C60A2C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66CBE"/>
    <w:rsid w:val="00085D81"/>
    <w:rsid w:val="00090018"/>
    <w:rsid w:val="000B575F"/>
    <w:rsid w:val="000B6A12"/>
    <w:rsid w:val="000D1689"/>
    <w:rsid w:val="000D6689"/>
    <w:rsid w:val="00132484"/>
    <w:rsid w:val="00137EB3"/>
    <w:rsid w:val="00174416"/>
    <w:rsid w:val="001A4186"/>
    <w:rsid w:val="001B2ED8"/>
    <w:rsid w:val="001C515B"/>
    <w:rsid w:val="001E6A05"/>
    <w:rsid w:val="001F5A41"/>
    <w:rsid w:val="00205631"/>
    <w:rsid w:val="00223B80"/>
    <w:rsid w:val="002270E2"/>
    <w:rsid w:val="00234734"/>
    <w:rsid w:val="00245DC0"/>
    <w:rsid w:val="0029431F"/>
    <w:rsid w:val="00294F1C"/>
    <w:rsid w:val="002950EC"/>
    <w:rsid w:val="002E63C9"/>
    <w:rsid w:val="002F444D"/>
    <w:rsid w:val="0030043F"/>
    <w:rsid w:val="003459B5"/>
    <w:rsid w:val="00381077"/>
    <w:rsid w:val="00391514"/>
    <w:rsid w:val="00397DF6"/>
    <w:rsid w:val="003A4856"/>
    <w:rsid w:val="003B3353"/>
    <w:rsid w:val="00427AC1"/>
    <w:rsid w:val="00491FBB"/>
    <w:rsid w:val="004B3D7F"/>
    <w:rsid w:val="004E1414"/>
    <w:rsid w:val="00516EA3"/>
    <w:rsid w:val="00517D82"/>
    <w:rsid w:val="00540A64"/>
    <w:rsid w:val="00565E97"/>
    <w:rsid w:val="005E381B"/>
    <w:rsid w:val="0061434B"/>
    <w:rsid w:val="006779FE"/>
    <w:rsid w:val="006B017E"/>
    <w:rsid w:val="00711AD0"/>
    <w:rsid w:val="00733EDF"/>
    <w:rsid w:val="00752A47"/>
    <w:rsid w:val="00766D97"/>
    <w:rsid w:val="0077219C"/>
    <w:rsid w:val="00777283"/>
    <w:rsid w:val="00782D6C"/>
    <w:rsid w:val="00785592"/>
    <w:rsid w:val="007B4CFF"/>
    <w:rsid w:val="008058E5"/>
    <w:rsid w:val="00810B5D"/>
    <w:rsid w:val="00863ECA"/>
    <w:rsid w:val="008B0E9F"/>
    <w:rsid w:val="008E078F"/>
    <w:rsid w:val="00931686"/>
    <w:rsid w:val="00941849"/>
    <w:rsid w:val="00963EA0"/>
    <w:rsid w:val="009720CE"/>
    <w:rsid w:val="00973DC9"/>
    <w:rsid w:val="009961A9"/>
    <w:rsid w:val="009962A9"/>
    <w:rsid w:val="009A2D9E"/>
    <w:rsid w:val="009C260B"/>
    <w:rsid w:val="009D62A8"/>
    <w:rsid w:val="009E1124"/>
    <w:rsid w:val="009E3BA1"/>
    <w:rsid w:val="00A04803"/>
    <w:rsid w:val="00A33D0A"/>
    <w:rsid w:val="00A44C6E"/>
    <w:rsid w:val="00A815ED"/>
    <w:rsid w:val="00AA2E81"/>
    <w:rsid w:val="00AA5D10"/>
    <w:rsid w:val="00AF7CB0"/>
    <w:rsid w:val="00B41478"/>
    <w:rsid w:val="00B7521B"/>
    <w:rsid w:val="00B82FCB"/>
    <w:rsid w:val="00B84DE3"/>
    <w:rsid w:val="00B9120A"/>
    <w:rsid w:val="00BA4469"/>
    <w:rsid w:val="00BF0620"/>
    <w:rsid w:val="00BF691E"/>
    <w:rsid w:val="00C211D2"/>
    <w:rsid w:val="00C32158"/>
    <w:rsid w:val="00C45852"/>
    <w:rsid w:val="00C47013"/>
    <w:rsid w:val="00C60A2C"/>
    <w:rsid w:val="00C65675"/>
    <w:rsid w:val="00C66DEF"/>
    <w:rsid w:val="00C847F2"/>
    <w:rsid w:val="00CA5F42"/>
    <w:rsid w:val="00CC1C47"/>
    <w:rsid w:val="00CD4706"/>
    <w:rsid w:val="00CD4FC9"/>
    <w:rsid w:val="00CE41E1"/>
    <w:rsid w:val="00CF1ADD"/>
    <w:rsid w:val="00D05815"/>
    <w:rsid w:val="00D11A89"/>
    <w:rsid w:val="00D16F33"/>
    <w:rsid w:val="00D24B85"/>
    <w:rsid w:val="00D358AB"/>
    <w:rsid w:val="00D4709C"/>
    <w:rsid w:val="00D55813"/>
    <w:rsid w:val="00D94902"/>
    <w:rsid w:val="00DC1C2A"/>
    <w:rsid w:val="00DC6B8A"/>
    <w:rsid w:val="00DC6BF2"/>
    <w:rsid w:val="00DE36CF"/>
    <w:rsid w:val="00DE54DC"/>
    <w:rsid w:val="00DE6405"/>
    <w:rsid w:val="00DF356A"/>
    <w:rsid w:val="00E11AD1"/>
    <w:rsid w:val="00E13B86"/>
    <w:rsid w:val="00E1504D"/>
    <w:rsid w:val="00E27FF9"/>
    <w:rsid w:val="00E64A57"/>
    <w:rsid w:val="00E6795B"/>
    <w:rsid w:val="00E7283C"/>
    <w:rsid w:val="00E911BA"/>
    <w:rsid w:val="00EC29C7"/>
    <w:rsid w:val="00EE7C7C"/>
    <w:rsid w:val="00EF056E"/>
    <w:rsid w:val="00F109E9"/>
    <w:rsid w:val="00F267BF"/>
    <w:rsid w:val="00F3479C"/>
    <w:rsid w:val="00F60444"/>
    <w:rsid w:val="00F670C5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ss.go.id/informasi/kbli-kode?kode=K&amp;kbli=64144" TargetMode="External"/><Relationship Id="rId18" Type="http://schemas.openxmlformats.org/officeDocument/2006/relationships/hyperlink" Target="http://dpmpptsp.sibolgakota.go.i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ss.go.id/informasi/kbli-kode?kode=K&amp;kbli=64143" TargetMode="External"/><Relationship Id="rId17" Type="http://schemas.openxmlformats.org/officeDocument/2006/relationships/hyperlink" Target="https://oss.go.id/informasi/kbli-kode?kode=K&amp;kbli=641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s.go.id/informasi/kbli-kode?kode=K&amp;kbli=6414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ss.go.id/informasi/kbli-kode?kode=K&amp;kbli=64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s.go.id/informasi/kbli-kode?kode=K&amp;kbli=64146" TargetMode="External"/><Relationship Id="rId10" Type="http://schemas.openxmlformats.org/officeDocument/2006/relationships/hyperlink" Target="https://oss.go.id/informasi/kbli-kode?kode=K&amp;kbli=64141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Relationship Id="rId14" Type="http://schemas.openxmlformats.org/officeDocument/2006/relationships/hyperlink" Target="https://oss.go.id/informasi/kbli-kode?kode=K&amp;kbli=64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63</cp:revision>
  <cp:lastPrinted>2019-12-02T04:08:00Z</cp:lastPrinted>
  <dcterms:created xsi:type="dcterms:W3CDTF">2019-09-26T02:38:00Z</dcterms:created>
  <dcterms:modified xsi:type="dcterms:W3CDTF">2023-02-08T04:14:00Z</dcterms:modified>
</cp:coreProperties>
</file>